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FBF" w:rsidP="00723FBF" w:rsidRDefault="00723FBF" w14:paraId="475E5F0D" w14:textId="6FBB3632">
      <w:r w:rsidR="00723FBF">
        <w:rPr/>
        <w:t>Week 2 100 Days of Summer – Stay Hydrated</w:t>
      </w:r>
    </w:p>
    <w:p w:rsidR="69BF1AE0" w:rsidRDefault="69BF1AE0" w14:paraId="118A7BAC" w14:textId="0D00D2FD">
      <w:r w:rsidR="69BF1AE0">
        <w:rPr/>
        <w:t xml:space="preserve">Team, </w:t>
      </w:r>
    </w:p>
    <w:p w:rsidR="00723FBF" w:rsidP="00723FBF" w:rsidRDefault="00723FBF" w14:paraId="2E5D295A" w14:textId="23D6A5DF">
      <w:r>
        <w:t>Congratulations on completing Week 1! As we dive into Week 2, it’s time to prioritize hydration—a key component for optimal</w:t>
      </w:r>
      <w:r>
        <w:t xml:space="preserve"> work</w:t>
      </w:r>
      <w:r>
        <w:t xml:space="preserve"> performance and </w:t>
      </w:r>
      <w:r>
        <w:t xml:space="preserve">post work </w:t>
      </w:r>
      <w:r>
        <w:t>recovery.</w:t>
      </w:r>
    </w:p>
    <w:p w:rsidR="00723FBF" w:rsidP="00723FBF" w:rsidRDefault="00723FBF" w14:paraId="163D8580" w14:textId="77777777">
      <w:r>
        <w:t>Why Hydration Matters:</w:t>
      </w:r>
    </w:p>
    <w:p w:rsidR="00723FBF" w:rsidP="00723FBF" w:rsidRDefault="00723FBF" w14:paraId="4E6929F5" w14:textId="77777777">
      <w:r>
        <w:t>Water is essential for regulating body temperature, lubricating joints, and transporting nutrients. Proper hydration enhances endurance, reduces fatigue, and accelerates recovery.</w:t>
      </w:r>
    </w:p>
    <w:p w:rsidR="00723FBF" w:rsidP="00723FBF" w:rsidRDefault="00723FBF" w14:paraId="612EFE46" w14:textId="77777777">
      <w:r>
        <w:t>Hydration Guidelines:</w:t>
      </w:r>
    </w:p>
    <w:p w:rsidR="00723FBF" w:rsidP="00723FBF" w:rsidRDefault="00723FBF" w14:paraId="6D3D16D6" w14:textId="77777777">
      <w:r>
        <w:t>Daily Intake: Aim for half your body weight in ounces of water daily. For instance, a 150-pound individual should consume about 75 ounces of water each day.</w:t>
      </w:r>
    </w:p>
    <w:p w:rsidR="00723FBF" w:rsidP="00723FBF" w:rsidRDefault="00723FBF" w14:paraId="713F6032" w14:textId="7B25C350">
      <w:r>
        <w:t>Pre-Work: Drink 16–24 ounces of water 2 hours before exercising.</w:t>
      </w:r>
    </w:p>
    <w:p w:rsidR="00723FBF" w:rsidP="00723FBF" w:rsidRDefault="00723FBF" w14:paraId="4F480050" w14:textId="44395306">
      <w:r>
        <w:t xml:space="preserve">During Work: Consume 4–8 ounces of water every 15–20 minutes during </w:t>
      </w:r>
      <w:r>
        <w:t>work</w:t>
      </w:r>
    </w:p>
    <w:p w:rsidR="00723FBF" w:rsidP="00723FBF" w:rsidRDefault="00723FBF" w14:paraId="0C83B672" w14:textId="3CDE810F">
      <w:r>
        <w:t xml:space="preserve">Post-Work: Rehydrate by drinking 16–24 </w:t>
      </w:r>
      <w:r>
        <w:t xml:space="preserve">ounces of water. </w:t>
      </w:r>
    </w:p>
    <w:p w:rsidR="00723FBF" w:rsidP="00723FBF" w:rsidRDefault="00723FBF" w14:paraId="46B7551D" w14:textId="77777777">
      <w:r>
        <w:t>Pro Tips:</w:t>
      </w:r>
    </w:p>
    <w:p w:rsidR="00723FBF" w:rsidP="00723FBF" w:rsidRDefault="00723FBF" w14:paraId="48090097" w14:textId="77777777">
      <w:r>
        <w:t>Flavor Your Water: Add natural flavors like lemon, cucumber, or mint to make hydration more enjoyable.</w:t>
      </w:r>
    </w:p>
    <w:p w:rsidR="00723FBF" w:rsidP="00723FBF" w:rsidRDefault="00723FBF" w14:paraId="703D7B91" w14:textId="75996F39">
      <w:r>
        <w:t xml:space="preserve">Share these tips with your staff: </w:t>
      </w:r>
      <w:r>
        <w:t>Eat Water-Rich Foods: Incorporate fruits and vegetables like watermelon, strawberries, and cucumbers into your diet to boost hydration.</w:t>
      </w:r>
    </w:p>
    <w:p w:rsidR="00723FBF" w:rsidP="00723FBF" w:rsidRDefault="00723FBF" w14:paraId="675A3009" w14:textId="0395BF7B">
      <w:r>
        <w:t xml:space="preserve">Monitor Urine Color: Aim for a </w:t>
      </w:r>
      <w:r>
        <w:t>pale-yellow</w:t>
      </w:r>
      <w:r>
        <w:t xml:space="preserve"> color, indicating proper hydration levels.</w:t>
      </w:r>
      <w:r>
        <w:t xml:space="preserve"> There is a chart provided in the weekly resources for review. </w:t>
      </w:r>
    </w:p>
    <w:p w:rsidR="00723FBF" w:rsidP="00723FBF" w:rsidRDefault="00723FBF" w14:paraId="54E5E73B" w14:textId="77777777">
      <w:r>
        <w:t>Stay Committed:</w:t>
      </w:r>
    </w:p>
    <w:p w:rsidR="00E36691" w:rsidRDefault="00723FBF" w14:paraId="56D08F19" w14:textId="41D3D516">
      <w:r>
        <w:t xml:space="preserve">Thank you for your commitment to </w:t>
      </w:r>
      <w:proofErr w:type="gramStart"/>
      <w:r>
        <w:t>worker</w:t>
      </w:r>
      <w:proofErr w:type="gramEnd"/>
      <w:r>
        <w:t xml:space="preserve"> health and safety!</w:t>
      </w:r>
    </w:p>
    <w:p w:rsidR="00723FBF" w:rsidRDefault="00723FBF" w14:paraId="181CEB8D" w14:textId="1BA8BFAD">
      <w:r>
        <w:t xml:space="preserve">Best, </w:t>
      </w:r>
    </w:p>
    <w:sectPr w:rsidR="00723FB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BF"/>
    <w:rsid w:val="00391627"/>
    <w:rsid w:val="00405457"/>
    <w:rsid w:val="0044373F"/>
    <w:rsid w:val="00453E21"/>
    <w:rsid w:val="00723FBF"/>
    <w:rsid w:val="009B2961"/>
    <w:rsid w:val="00A907A3"/>
    <w:rsid w:val="00D8487B"/>
    <w:rsid w:val="00E36691"/>
    <w:rsid w:val="00EC3544"/>
    <w:rsid w:val="69BF1AE0"/>
    <w:rsid w:val="6C0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BEF4"/>
  <w15:chartTrackingRefBased/>
  <w15:docId w15:val="{94823282-F575-4F07-A5FD-6219E68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F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3F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3F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3F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3F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3F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3F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3F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3F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3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F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3F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F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3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F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3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C7F1040-3041-4911-8AE4-285880D9A8FC}"/>
</file>

<file path=customXml/itemProps2.xml><?xml version="1.0" encoding="utf-8"?>
<ds:datastoreItem xmlns:ds="http://schemas.openxmlformats.org/officeDocument/2006/customXml" ds:itemID="{897FBDB0-0C4A-44C5-8CB4-50A8A5EFA0C1}"/>
</file>

<file path=customXml/itemProps3.xml><?xml version="1.0" encoding="utf-8"?>
<ds:datastoreItem xmlns:ds="http://schemas.openxmlformats.org/officeDocument/2006/customXml" ds:itemID="{258A698B-7BB9-4E3B-AD99-14B487E6F76D}"/>
</file>

<file path=customXml/itemProps4.xml><?xml version="1.0" encoding="utf-8"?>
<ds:datastoreItem xmlns:ds="http://schemas.openxmlformats.org/officeDocument/2006/customXml" ds:itemID="{334A0071-D5CA-4599-954B-EAC5F42E1C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Jarvis K</dc:creator>
  <cp:keywords/>
  <dc:description/>
  <cp:lastModifiedBy>Gray, Jarvis K</cp:lastModifiedBy>
  <cp:revision>3</cp:revision>
  <dcterms:created xsi:type="dcterms:W3CDTF">2025-05-07T15:46:00Z</dcterms:created>
  <dcterms:modified xsi:type="dcterms:W3CDTF">2025-05-07T15:48:48Z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MediaServiceImageTags">
    <vt:lpwstr/>
  </property>
  <property fmtid="{D5CDD505-2E9C-101B-9397-08002B2CF9AE}" pid="4" name="Order">
    <vt:r8>12100</vt:r8>
  </property>
</Properties>
</file>